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C8D" w:rsidRPr="00AC552E" w:rsidRDefault="007F6C8D" w:rsidP="005F75B7">
      <w:pPr>
        <w:jc w:val="center"/>
        <w:rPr>
          <w:rFonts w:ascii="Times New Roman" w:hAnsi="Times New Roman" w:cs="Times New Roman"/>
          <w:sz w:val="28"/>
          <w:szCs w:val="28"/>
        </w:rPr>
      </w:pPr>
      <w:r w:rsidRPr="00AC552E">
        <w:rPr>
          <w:rFonts w:ascii="Times New Roman" w:hAnsi="Times New Roman" w:cs="Times New Roman"/>
          <w:sz w:val="28"/>
          <w:szCs w:val="28"/>
        </w:rPr>
        <w:t>Проект «Русская изба»</w:t>
      </w:r>
    </w:p>
    <w:p w:rsidR="007F6C8D" w:rsidRPr="00AC552E" w:rsidRDefault="007F6C8D" w:rsidP="00F2268D">
      <w:pPr>
        <w:spacing w:before="225" w:after="225" w:line="240" w:lineRule="auto"/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</w:pPr>
      <w:bookmarkStart w:id="0" w:name="_GoBack"/>
      <w:r w:rsidRPr="00AC552E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  <w:t>Актуальность</w:t>
      </w:r>
      <w:bookmarkEnd w:id="0"/>
      <w:r w:rsidRPr="00AC552E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  <w:t>:</w:t>
      </w:r>
    </w:p>
    <w:p w:rsidR="007F6C8D" w:rsidRPr="00AC552E" w:rsidRDefault="007F6C8D" w:rsidP="0099642C">
      <w:pPr>
        <w:spacing w:before="225" w:after="225" w:line="240" w:lineRule="auto"/>
        <w:jc w:val="both"/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</w:pPr>
      <w:r w:rsidRPr="00AC552E">
        <w:rPr>
          <w:rFonts w:ascii="Times New Roman" w:hAnsi="Times New Roman" w:cs="Times New Roman"/>
          <w:sz w:val="28"/>
          <w:szCs w:val="28"/>
        </w:rPr>
        <w:t>С самого раннего детства формировать у ребёнка интерес к жизни и быту в старорусском стиле.</w:t>
      </w:r>
      <w:r w:rsidRPr="00AC552E">
        <w:rPr>
          <w:rFonts w:ascii="Times New Roman" w:hAnsi="Times New Roman" w:cs="Times New Roman"/>
          <w:color w:val="333333"/>
          <w:sz w:val="28"/>
          <w:szCs w:val="28"/>
        </w:rPr>
        <w:t xml:space="preserve"> В их формировании важнейшую роль играет семья. Именно в дошкольном возрасте важно сформировать у ребёнка представление о том, каким было устройство дома у его бабушек и дедушек.</w:t>
      </w:r>
    </w:p>
    <w:p w:rsidR="007F6C8D" w:rsidRPr="00AC552E" w:rsidRDefault="007F6C8D" w:rsidP="00F2268D">
      <w:pPr>
        <w:spacing w:before="225" w:after="225" w:line="240" w:lineRule="auto"/>
        <w:rPr>
          <w:rFonts w:ascii="Times New Roman" w:hAnsi="Times New Roman" w:cs="Times New Roman"/>
          <w:i/>
          <w:iCs/>
          <w:color w:val="333333"/>
          <w:sz w:val="28"/>
          <w:szCs w:val="28"/>
        </w:rPr>
      </w:pPr>
      <w:r w:rsidRPr="00AC552E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  <w:t>Цель проекта</w:t>
      </w:r>
      <w:r w:rsidRPr="00AC552E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: </w:t>
      </w:r>
    </w:p>
    <w:p w:rsidR="007F6C8D" w:rsidRPr="00AC552E" w:rsidRDefault="007F6C8D" w:rsidP="00F2268D">
      <w:pPr>
        <w:spacing w:before="225" w:after="225" w:line="240" w:lineRule="auto"/>
        <w:rPr>
          <w:rFonts w:ascii="Times New Roman" w:hAnsi="Times New Roman" w:cs="Times New Roman"/>
          <w:i/>
          <w:iCs/>
          <w:color w:val="333333"/>
          <w:sz w:val="28"/>
          <w:szCs w:val="28"/>
        </w:rPr>
      </w:pPr>
      <w:r w:rsidRPr="00AC552E">
        <w:rPr>
          <w:rFonts w:ascii="Times New Roman" w:hAnsi="Times New Roman" w:cs="Times New Roman"/>
          <w:color w:val="333333"/>
          <w:sz w:val="28"/>
          <w:szCs w:val="28"/>
        </w:rPr>
        <w:t>Сформировать у детей дошкольного возраста представление об устройстве избы и её предметах быта.</w:t>
      </w:r>
    </w:p>
    <w:p w:rsidR="007F6C8D" w:rsidRPr="00AC552E" w:rsidRDefault="007F6C8D" w:rsidP="003B56B4">
      <w:pPr>
        <w:spacing w:before="225" w:after="225" w:line="240" w:lineRule="auto"/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</w:pPr>
      <w:r w:rsidRPr="00AC552E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  <w:t xml:space="preserve">Задачи: </w:t>
      </w:r>
    </w:p>
    <w:p w:rsidR="007F6C8D" w:rsidRPr="00AC552E" w:rsidRDefault="007F6C8D" w:rsidP="003B56B4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333333"/>
          <w:sz w:val="28"/>
          <w:szCs w:val="28"/>
        </w:rPr>
      </w:pPr>
      <w:r w:rsidRPr="00AC552E">
        <w:rPr>
          <w:rFonts w:ascii="Times New Roman" w:hAnsi="Times New Roman" w:cs="Times New Roman"/>
          <w:color w:val="333333"/>
          <w:sz w:val="28"/>
          <w:szCs w:val="28"/>
        </w:rPr>
        <w:t>Познакомить детей с понятием «изба» и её ролью в жизни человека;</w:t>
      </w:r>
    </w:p>
    <w:p w:rsidR="007F6C8D" w:rsidRPr="00AC552E" w:rsidRDefault="007F6C8D" w:rsidP="003B56B4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333333"/>
          <w:sz w:val="28"/>
          <w:szCs w:val="28"/>
        </w:rPr>
      </w:pPr>
      <w:r w:rsidRPr="00AC552E">
        <w:rPr>
          <w:rFonts w:ascii="Times New Roman" w:hAnsi="Times New Roman" w:cs="Times New Roman"/>
          <w:color w:val="333333"/>
          <w:sz w:val="28"/>
          <w:szCs w:val="28"/>
        </w:rPr>
        <w:t>Познакомить детей с предметами быта в русской избе;</w:t>
      </w:r>
    </w:p>
    <w:p w:rsidR="007F6C8D" w:rsidRPr="00AC552E" w:rsidRDefault="007F6C8D" w:rsidP="003B56B4">
      <w:pPr>
        <w:pStyle w:val="a3"/>
        <w:numPr>
          <w:ilvl w:val="0"/>
          <w:numId w:val="1"/>
        </w:numPr>
        <w:spacing w:before="225" w:after="225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AC552E">
        <w:rPr>
          <w:rFonts w:ascii="Times New Roman" w:hAnsi="Times New Roman" w:cs="Times New Roman"/>
          <w:color w:val="333333"/>
          <w:sz w:val="28"/>
          <w:szCs w:val="28"/>
        </w:rPr>
        <w:t>способствовать развитию творческих способностей детей, умения работать сообща, согласовывая свои действия;</w:t>
      </w:r>
    </w:p>
    <w:p w:rsidR="007F6C8D" w:rsidRPr="00AC552E" w:rsidRDefault="007F6C8D" w:rsidP="003B56B4">
      <w:pPr>
        <w:pStyle w:val="a3"/>
        <w:numPr>
          <w:ilvl w:val="0"/>
          <w:numId w:val="1"/>
        </w:numPr>
        <w:spacing w:before="225" w:after="225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proofErr w:type="gramStart"/>
      <w:r w:rsidRPr="00AC552E">
        <w:rPr>
          <w:rFonts w:ascii="Times New Roman" w:hAnsi="Times New Roman" w:cs="Times New Roman"/>
          <w:color w:val="333333"/>
          <w:sz w:val="28"/>
          <w:szCs w:val="28"/>
        </w:rPr>
        <w:t>закрепить понятия «самовар», «ухват», «русская печка», «чугун», «крынка», «русская изба» и т.п.;</w:t>
      </w:r>
      <w:proofErr w:type="gramEnd"/>
    </w:p>
    <w:p w:rsidR="007F6C8D" w:rsidRPr="00AC552E" w:rsidRDefault="007F6C8D" w:rsidP="005770CD">
      <w:pPr>
        <w:pStyle w:val="a3"/>
        <w:numPr>
          <w:ilvl w:val="0"/>
          <w:numId w:val="1"/>
        </w:numPr>
        <w:spacing w:before="225" w:after="225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AC552E">
        <w:rPr>
          <w:rFonts w:ascii="Times New Roman" w:hAnsi="Times New Roman" w:cs="Times New Roman"/>
          <w:color w:val="333333"/>
          <w:sz w:val="28"/>
          <w:szCs w:val="28"/>
        </w:rPr>
        <w:t>расширение кругозора.</w:t>
      </w:r>
    </w:p>
    <w:p w:rsidR="007F6C8D" w:rsidRPr="00AC552E" w:rsidRDefault="007F6C8D" w:rsidP="00375450">
      <w:pPr>
        <w:spacing w:before="225" w:after="225" w:line="240" w:lineRule="auto"/>
        <w:ind w:left="142"/>
        <w:rPr>
          <w:rFonts w:ascii="Times New Roman" w:hAnsi="Times New Roman" w:cs="Times New Roman"/>
          <w:color w:val="333333"/>
          <w:sz w:val="28"/>
          <w:szCs w:val="28"/>
        </w:rPr>
      </w:pPr>
      <w:r w:rsidRPr="00AC552E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  <w:t>Участники проекта:</w:t>
      </w:r>
      <w:r w:rsidRPr="00AC552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7F6C8D" w:rsidRPr="00AC552E" w:rsidRDefault="007F6C8D" w:rsidP="00810E40">
      <w:pPr>
        <w:spacing w:before="225" w:after="225" w:line="240" w:lineRule="auto"/>
        <w:ind w:firstLine="708"/>
        <w:rPr>
          <w:rFonts w:ascii="Times New Roman" w:hAnsi="Times New Roman" w:cs="Times New Roman"/>
          <w:color w:val="333333"/>
          <w:sz w:val="28"/>
          <w:szCs w:val="28"/>
        </w:rPr>
      </w:pPr>
      <w:r w:rsidRPr="00AC552E">
        <w:rPr>
          <w:rFonts w:ascii="Times New Roman" w:hAnsi="Times New Roman" w:cs="Times New Roman"/>
          <w:color w:val="333333"/>
          <w:sz w:val="28"/>
          <w:szCs w:val="28"/>
        </w:rPr>
        <w:t xml:space="preserve">дети разновозрастной группы, воспитатели, родители. </w:t>
      </w:r>
    </w:p>
    <w:p w:rsidR="007F6C8D" w:rsidRPr="00AC552E" w:rsidRDefault="007F6C8D" w:rsidP="005770CD">
      <w:pPr>
        <w:spacing w:before="225" w:after="225" w:line="240" w:lineRule="auto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AC552E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  <w:t>Продолжительность проекта:</w:t>
      </w:r>
      <w:r w:rsidRPr="00AC552E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</w:p>
    <w:p w:rsidR="007F6C8D" w:rsidRPr="00AC552E" w:rsidRDefault="007F6C8D" w:rsidP="009B31D4">
      <w:pPr>
        <w:spacing w:before="225" w:after="225" w:line="240" w:lineRule="auto"/>
        <w:ind w:firstLine="708"/>
        <w:rPr>
          <w:rFonts w:ascii="Times New Roman" w:hAnsi="Times New Roman" w:cs="Times New Roman"/>
          <w:color w:val="333333"/>
          <w:sz w:val="28"/>
          <w:szCs w:val="28"/>
        </w:rPr>
      </w:pPr>
      <w:r w:rsidRPr="00AC552E">
        <w:rPr>
          <w:rFonts w:ascii="Times New Roman" w:hAnsi="Times New Roman" w:cs="Times New Roman"/>
          <w:color w:val="333333"/>
          <w:sz w:val="28"/>
          <w:szCs w:val="28"/>
        </w:rPr>
        <w:t xml:space="preserve">среднесрочный. </w:t>
      </w:r>
    </w:p>
    <w:p w:rsidR="007F6C8D" w:rsidRPr="00AC552E" w:rsidRDefault="007F6C8D" w:rsidP="00375450">
      <w:pPr>
        <w:spacing w:before="225" w:after="225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AC552E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  <w:t>Сроки реализации проекта:</w:t>
      </w:r>
      <w:r w:rsidRPr="00AC552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7F6C8D" w:rsidRPr="00AC552E" w:rsidRDefault="007F6C8D" w:rsidP="009B31D4">
      <w:pPr>
        <w:spacing w:before="225" w:after="225" w:line="240" w:lineRule="auto"/>
        <w:ind w:firstLine="708"/>
        <w:rPr>
          <w:rFonts w:ascii="Times New Roman" w:hAnsi="Times New Roman" w:cs="Times New Roman"/>
          <w:color w:val="333333"/>
          <w:sz w:val="28"/>
          <w:szCs w:val="28"/>
        </w:rPr>
      </w:pPr>
      <w:r w:rsidRPr="00AC552E">
        <w:rPr>
          <w:rFonts w:ascii="Times New Roman" w:hAnsi="Times New Roman" w:cs="Times New Roman"/>
          <w:color w:val="333333"/>
          <w:sz w:val="28"/>
          <w:szCs w:val="28"/>
        </w:rPr>
        <w:t>октябрь-ноябрь-декабрь.</w:t>
      </w:r>
    </w:p>
    <w:p w:rsidR="007F6C8D" w:rsidRPr="00AC552E" w:rsidRDefault="007F6C8D" w:rsidP="005770CD">
      <w:pPr>
        <w:spacing w:before="225" w:after="225" w:line="240" w:lineRule="auto"/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</w:pPr>
      <w:r w:rsidRPr="00AC552E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  <w:t>Планируемый результат проектной деятельности:</w:t>
      </w:r>
    </w:p>
    <w:p w:rsidR="007F6C8D" w:rsidRPr="00AC552E" w:rsidRDefault="007F6C8D" w:rsidP="009B31D4">
      <w:pPr>
        <w:spacing w:before="225" w:after="225" w:line="240" w:lineRule="auto"/>
        <w:ind w:firstLine="502"/>
        <w:rPr>
          <w:rFonts w:ascii="Times New Roman" w:hAnsi="Times New Roman" w:cs="Times New Roman"/>
          <w:color w:val="333333"/>
          <w:sz w:val="28"/>
          <w:szCs w:val="28"/>
        </w:rPr>
      </w:pPr>
      <w:r w:rsidRPr="00AC552E">
        <w:rPr>
          <w:rFonts w:ascii="Times New Roman" w:hAnsi="Times New Roman" w:cs="Times New Roman"/>
          <w:color w:val="333333"/>
          <w:sz w:val="28"/>
          <w:szCs w:val="28"/>
        </w:rPr>
        <w:t>Понимание значения русской избы в жизни человека</w:t>
      </w:r>
    </w:p>
    <w:p w:rsidR="007F6C8D" w:rsidRPr="00AC552E" w:rsidRDefault="007F6C8D" w:rsidP="001D240D">
      <w:pPr>
        <w:spacing w:before="225" w:after="225" w:line="240" w:lineRule="auto"/>
        <w:ind w:firstLine="502"/>
        <w:rPr>
          <w:rFonts w:ascii="Times New Roman" w:hAnsi="Times New Roman" w:cs="Times New Roman"/>
          <w:color w:val="333333"/>
          <w:sz w:val="28"/>
          <w:szCs w:val="28"/>
        </w:rPr>
      </w:pPr>
      <w:r w:rsidRPr="00AC552E">
        <w:rPr>
          <w:rFonts w:ascii="Times New Roman" w:hAnsi="Times New Roman" w:cs="Times New Roman"/>
          <w:color w:val="333333"/>
          <w:sz w:val="28"/>
          <w:szCs w:val="28"/>
        </w:rPr>
        <w:t>Ознакомление детей с предназначением предметов быта</w:t>
      </w:r>
    </w:p>
    <w:p w:rsidR="007F6C8D" w:rsidRPr="00AC552E" w:rsidRDefault="007F6C8D" w:rsidP="001D240D">
      <w:pPr>
        <w:spacing w:before="225" w:after="225" w:line="240" w:lineRule="auto"/>
        <w:ind w:firstLine="502"/>
        <w:rPr>
          <w:rFonts w:ascii="Times New Roman" w:hAnsi="Times New Roman" w:cs="Times New Roman"/>
          <w:color w:val="333333"/>
          <w:sz w:val="28"/>
          <w:szCs w:val="28"/>
        </w:rPr>
      </w:pPr>
      <w:r w:rsidRPr="00AC552E">
        <w:rPr>
          <w:rFonts w:ascii="Times New Roman" w:hAnsi="Times New Roman" w:cs="Times New Roman"/>
          <w:color w:val="333333"/>
          <w:sz w:val="28"/>
          <w:szCs w:val="28"/>
        </w:rPr>
        <w:t>Развитие познавательных и творческих способностей детей;</w:t>
      </w:r>
    </w:p>
    <w:p w:rsidR="007F6C8D" w:rsidRPr="00AC552E" w:rsidRDefault="007F6C8D" w:rsidP="00F2268D">
      <w:pPr>
        <w:spacing w:before="225" w:after="225" w:line="240" w:lineRule="auto"/>
        <w:ind w:firstLine="502"/>
        <w:rPr>
          <w:rFonts w:ascii="Times New Roman" w:hAnsi="Times New Roman" w:cs="Times New Roman"/>
          <w:color w:val="333333"/>
          <w:sz w:val="28"/>
          <w:szCs w:val="28"/>
        </w:rPr>
      </w:pPr>
      <w:r w:rsidRPr="00AC552E">
        <w:rPr>
          <w:rFonts w:ascii="Times New Roman" w:hAnsi="Times New Roman" w:cs="Times New Roman"/>
          <w:color w:val="333333"/>
          <w:sz w:val="28"/>
          <w:szCs w:val="28"/>
        </w:rPr>
        <w:t xml:space="preserve">Повышение речевой активности, активизация словаря. </w:t>
      </w:r>
    </w:p>
    <w:p w:rsidR="007F6C8D" w:rsidRPr="00AC552E" w:rsidRDefault="007F6C8D" w:rsidP="001D240D">
      <w:pPr>
        <w:spacing w:before="225" w:after="225" w:line="240" w:lineRule="auto"/>
        <w:ind w:firstLine="502"/>
        <w:rPr>
          <w:rFonts w:ascii="Times New Roman" w:hAnsi="Times New Roman" w:cs="Times New Roman"/>
          <w:i/>
          <w:iCs/>
          <w:color w:val="333333"/>
          <w:sz w:val="28"/>
          <w:szCs w:val="28"/>
        </w:rPr>
      </w:pPr>
      <w:r w:rsidRPr="00AC552E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u w:val="single"/>
        </w:rPr>
        <w:t>Основные этапы реализации проекта</w:t>
      </w:r>
      <w:r w:rsidRPr="00AC552E">
        <w:rPr>
          <w:rFonts w:ascii="Times New Roman" w:hAnsi="Times New Roman" w:cs="Times New Roman"/>
          <w:i/>
          <w:iCs/>
          <w:color w:val="333333"/>
          <w:sz w:val="28"/>
          <w:szCs w:val="28"/>
        </w:rPr>
        <w:t>:</w:t>
      </w:r>
    </w:p>
    <w:p w:rsidR="007F6C8D" w:rsidRPr="00AC552E" w:rsidRDefault="007F6C8D" w:rsidP="001D240D">
      <w:pPr>
        <w:spacing w:before="225" w:after="225" w:line="240" w:lineRule="auto"/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</w:pPr>
      <w:r w:rsidRPr="00AC552E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  <w:t>Подготовительный:</w:t>
      </w:r>
    </w:p>
    <w:p w:rsidR="007F6C8D" w:rsidRPr="00AC552E" w:rsidRDefault="007F6C8D" w:rsidP="001D240D">
      <w:pPr>
        <w:spacing w:before="225" w:after="225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AC552E"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1. Анализ научной и методической литературы. </w:t>
      </w:r>
    </w:p>
    <w:p w:rsidR="007F6C8D" w:rsidRPr="00AC552E" w:rsidRDefault="007F6C8D" w:rsidP="001D240D">
      <w:pPr>
        <w:spacing w:before="225" w:after="225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AC552E">
        <w:rPr>
          <w:rFonts w:ascii="Times New Roman" w:hAnsi="Times New Roman" w:cs="Times New Roman"/>
          <w:color w:val="333333"/>
          <w:sz w:val="28"/>
          <w:szCs w:val="28"/>
        </w:rPr>
        <w:t xml:space="preserve">2. Организация предметно-развивающей среды. </w:t>
      </w:r>
    </w:p>
    <w:p w:rsidR="007F6C8D" w:rsidRPr="00AC552E" w:rsidRDefault="007F6C8D" w:rsidP="001D240D">
      <w:pPr>
        <w:spacing w:before="225" w:after="225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AC552E">
        <w:rPr>
          <w:rFonts w:ascii="Times New Roman" w:hAnsi="Times New Roman" w:cs="Times New Roman"/>
          <w:color w:val="333333"/>
          <w:sz w:val="28"/>
          <w:szCs w:val="28"/>
        </w:rPr>
        <w:t xml:space="preserve">3. Разработка перспективного планирования с детьми и родителями. </w:t>
      </w:r>
    </w:p>
    <w:p w:rsidR="007F6C8D" w:rsidRPr="00AC552E" w:rsidRDefault="007F6C8D" w:rsidP="001D240D">
      <w:pPr>
        <w:spacing w:before="225" w:after="225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AC552E">
        <w:rPr>
          <w:rFonts w:ascii="Times New Roman" w:hAnsi="Times New Roman" w:cs="Times New Roman"/>
          <w:color w:val="333333"/>
          <w:sz w:val="28"/>
          <w:szCs w:val="28"/>
        </w:rPr>
        <w:t>4. Подбор материала для сюжетно-ролевых игр: «Хозяюшка», «Испекли мы пироги», «Весёлое чаепитие»</w:t>
      </w:r>
    </w:p>
    <w:p w:rsidR="007F6C8D" w:rsidRPr="00AC552E" w:rsidRDefault="007F6C8D" w:rsidP="001D240D">
      <w:pPr>
        <w:spacing w:before="225" w:after="225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AC552E">
        <w:rPr>
          <w:rFonts w:ascii="Times New Roman" w:hAnsi="Times New Roman" w:cs="Times New Roman"/>
          <w:color w:val="333333"/>
          <w:sz w:val="28"/>
          <w:szCs w:val="28"/>
        </w:rPr>
        <w:t xml:space="preserve">5. Мониторинг. </w:t>
      </w:r>
    </w:p>
    <w:p w:rsidR="007F6C8D" w:rsidRPr="00AC552E" w:rsidRDefault="007F6C8D" w:rsidP="001D240D">
      <w:pPr>
        <w:spacing w:before="225" w:after="225" w:line="240" w:lineRule="auto"/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</w:pPr>
      <w:r w:rsidRPr="00AC552E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  <w:t xml:space="preserve">Основной этап: </w:t>
      </w:r>
    </w:p>
    <w:p w:rsidR="007F6C8D" w:rsidRPr="00AC552E" w:rsidRDefault="007F6C8D" w:rsidP="001D240D">
      <w:pPr>
        <w:spacing w:before="225" w:after="225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AC552E">
        <w:rPr>
          <w:rFonts w:ascii="Times New Roman" w:hAnsi="Times New Roman" w:cs="Times New Roman"/>
          <w:color w:val="333333"/>
          <w:sz w:val="28"/>
          <w:szCs w:val="28"/>
        </w:rPr>
        <w:t>Деятельность педагога:</w:t>
      </w:r>
    </w:p>
    <w:p w:rsidR="007F6C8D" w:rsidRPr="00AC552E" w:rsidRDefault="007F6C8D" w:rsidP="001D240D">
      <w:pPr>
        <w:spacing w:before="225" w:after="225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AC552E">
        <w:rPr>
          <w:rFonts w:ascii="Times New Roman" w:hAnsi="Times New Roman" w:cs="Times New Roman"/>
          <w:color w:val="333333"/>
          <w:sz w:val="28"/>
          <w:szCs w:val="28"/>
        </w:rPr>
        <w:t>Беседа для уточнения у детей знаний об устройстве русской избы и предметах быта.</w:t>
      </w:r>
    </w:p>
    <w:p w:rsidR="007F6C8D" w:rsidRPr="00AC552E" w:rsidRDefault="007F6C8D" w:rsidP="00AB491F">
      <w:pPr>
        <w:spacing w:before="225" w:after="225" w:line="240" w:lineRule="auto"/>
        <w:rPr>
          <w:rFonts w:ascii="Times New Roman" w:hAnsi="Times New Roman" w:cs="Times New Roman"/>
          <w:i/>
          <w:iCs/>
          <w:color w:val="333333"/>
          <w:sz w:val="28"/>
          <w:szCs w:val="28"/>
        </w:rPr>
      </w:pPr>
      <w:r w:rsidRPr="00AC552E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  <w:t>Создание развивающей среды</w:t>
      </w:r>
      <w:r w:rsidRPr="00AC552E">
        <w:rPr>
          <w:rFonts w:ascii="Times New Roman" w:hAnsi="Times New Roman" w:cs="Times New Roman"/>
          <w:i/>
          <w:iCs/>
          <w:color w:val="333333"/>
          <w:sz w:val="28"/>
          <w:szCs w:val="28"/>
        </w:rPr>
        <w:t>:</w:t>
      </w:r>
    </w:p>
    <w:p w:rsidR="007F6C8D" w:rsidRPr="00AC552E" w:rsidRDefault="007F6C8D" w:rsidP="00AB491F">
      <w:pPr>
        <w:spacing w:before="225" w:after="225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AC552E">
        <w:rPr>
          <w:rFonts w:ascii="Times New Roman" w:hAnsi="Times New Roman" w:cs="Times New Roman"/>
          <w:color w:val="333333"/>
          <w:sz w:val="28"/>
          <w:szCs w:val="28"/>
        </w:rPr>
        <w:t>Подборка книг с описанием русской избы.</w:t>
      </w:r>
    </w:p>
    <w:p w:rsidR="007F6C8D" w:rsidRPr="00AC552E" w:rsidRDefault="007F6C8D" w:rsidP="00AB491F">
      <w:pPr>
        <w:spacing w:before="225" w:after="225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AC552E">
        <w:rPr>
          <w:rFonts w:ascii="Times New Roman" w:hAnsi="Times New Roman" w:cs="Times New Roman"/>
          <w:color w:val="333333"/>
          <w:sz w:val="28"/>
          <w:szCs w:val="28"/>
        </w:rPr>
        <w:t xml:space="preserve">Для закрепления полученной информации  дидактическая игра «Угадай, что это?» </w:t>
      </w:r>
    </w:p>
    <w:p w:rsidR="007F6C8D" w:rsidRPr="00AC552E" w:rsidRDefault="007F6C8D" w:rsidP="00AB491F">
      <w:pPr>
        <w:spacing w:before="225" w:after="225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AC552E">
        <w:rPr>
          <w:rFonts w:ascii="Times New Roman" w:hAnsi="Times New Roman" w:cs="Times New Roman"/>
          <w:color w:val="333333"/>
          <w:sz w:val="28"/>
          <w:szCs w:val="28"/>
        </w:rPr>
        <w:t>Сюжетные картинки из произведения К.И. Чуковского «</w:t>
      </w:r>
      <w:proofErr w:type="spellStart"/>
      <w:r w:rsidRPr="00AC552E">
        <w:rPr>
          <w:rFonts w:ascii="Times New Roman" w:hAnsi="Times New Roman" w:cs="Times New Roman"/>
          <w:color w:val="333333"/>
          <w:sz w:val="28"/>
          <w:szCs w:val="28"/>
        </w:rPr>
        <w:t>Федорино</w:t>
      </w:r>
      <w:proofErr w:type="spellEnd"/>
      <w:r w:rsidRPr="00AC552E">
        <w:rPr>
          <w:rFonts w:ascii="Times New Roman" w:hAnsi="Times New Roman" w:cs="Times New Roman"/>
          <w:color w:val="333333"/>
          <w:sz w:val="28"/>
          <w:szCs w:val="28"/>
        </w:rPr>
        <w:t xml:space="preserve"> горе».</w:t>
      </w:r>
    </w:p>
    <w:p w:rsidR="007F6C8D" w:rsidRPr="00AC552E" w:rsidRDefault="007F6C8D" w:rsidP="00AB491F">
      <w:pPr>
        <w:spacing w:before="225" w:after="225" w:line="240" w:lineRule="auto"/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</w:pPr>
      <w:r w:rsidRPr="00AC552E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  <w:t>Рекомендации для родителей:</w:t>
      </w:r>
    </w:p>
    <w:p w:rsidR="007F6C8D" w:rsidRPr="00AC552E" w:rsidRDefault="007F6C8D" w:rsidP="00AB491F">
      <w:pPr>
        <w:spacing w:before="225" w:after="225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AC552E">
        <w:rPr>
          <w:rFonts w:ascii="Times New Roman" w:hAnsi="Times New Roman" w:cs="Times New Roman"/>
          <w:color w:val="333333"/>
          <w:sz w:val="28"/>
          <w:szCs w:val="28"/>
        </w:rPr>
        <w:t>Чтение русской народной литературы с описанием жизни и быта людей того времени.</w:t>
      </w:r>
    </w:p>
    <w:p w:rsidR="007F6C8D" w:rsidRPr="00AC552E" w:rsidRDefault="007F6C8D" w:rsidP="00AB491F">
      <w:pPr>
        <w:spacing w:before="225" w:after="225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AC552E">
        <w:rPr>
          <w:rFonts w:ascii="Times New Roman" w:hAnsi="Times New Roman" w:cs="Times New Roman"/>
          <w:color w:val="333333"/>
          <w:sz w:val="28"/>
          <w:szCs w:val="28"/>
        </w:rPr>
        <w:t>Активное привлечение родителей к созданию русской избы.</w:t>
      </w:r>
    </w:p>
    <w:p w:rsidR="007F6C8D" w:rsidRPr="00AC552E" w:rsidRDefault="007F6C8D" w:rsidP="00732302">
      <w:pPr>
        <w:spacing w:before="225" w:after="225" w:line="240" w:lineRule="auto"/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</w:pPr>
      <w:r w:rsidRPr="00AC552E">
        <w:rPr>
          <w:rFonts w:ascii="Times New Roman" w:hAnsi="Times New Roman" w:cs="Times New Roman"/>
          <w:color w:val="333333"/>
          <w:sz w:val="28"/>
          <w:szCs w:val="28"/>
        </w:rPr>
        <w:t xml:space="preserve">  </w:t>
      </w:r>
      <w:r w:rsidRPr="00AC552E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  <w:t>Чтение художественной литературы:</w:t>
      </w:r>
    </w:p>
    <w:p w:rsidR="007F6C8D" w:rsidRPr="00AC552E" w:rsidRDefault="007F6C8D" w:rsidP="00732302">
      <w:pPr>
        <w:spacing w:before="225" w:after="225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AC552E">
        <w:rPr>
          <w:rFonts w:ascii="Times New Roman" w:hAnsi="Times New Roman" w:cs="Times New Roman"/>
          <w:color w:val="333333"/>
          <w:sz w:val="28"/>
          <w:szCs w:val="28"/>
        </w:rPr>
        <w:t>К.И. Чуковский «</w:t>
      </w:r>
      <w:proofErr w:type="spellStart"/>
      <w:r w:rsidRPr="00AC552E">
        <w:rPr>
          <w:rFonts w:ascii="Times New Roman" w:hAnsi="Times New Roman" w:cs="Times New Roman"/>
          <w:color w:val="333333"/>
          <w:sz w:val="28"/>
          <w:szCs w:val="28"/>
        </w:rPr>
        <w:t>Федорино</w:t>
      </w:r>
      <w:proofErr w:type="spellEnd"/>
      <w:r w:rsidRPr="00AC552E">
        <w:rPr>
          <w:rFonts w:ascii="Times New Roman" w:hAnsi="Times New Roman" w:cs="Times New Roman"/>
          <w:color w:val="333333"/>
          <w:sz w:val="28"/>
          <w:szCs w:val="28"/>
        </w:rPr>
        <w:t xml:space="preserve"> горе»</w:t>
      </w:r>
    </w:p>
    <w:p w:rsidR="007F6C8D" w:rsidRPr="00AC552E" w:rsidRDefault="007F6C8D" w:rsidP="00732302">
      <w:pPr>
        <w:spacing w:before="225" w:after="225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AC552E">
        <w:rPr>
          <w:rFonts w:ascii="Times New Roman" w:hAnsi="Times New Roman" w:cs="Times New Roman"/>
          <w:color w:val="333333"/>
          <w:sz w:val="28"/>
          <w:szCs w:val="28"/>
        </w:rPr>
        <w:t>М.Горькой «Самовар»</w:t>
      </w:r>
    </w:p>
    <w:p w:rsidR="007F6C8D" w:rsidRPr="00AC552E" w:rsidRDefault="007F6C8D" w:rsidP="0099642C">
      <w:pPr>
        <w:spacing w:before="225" w:after="225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proofErr w:type="gramStart"/>
      <w:r w:rsidRPr="00AC552E">
        <w:rPr>
          <w:rFonts w:ascii="Times New Roman" w:hAnsi="Times New Roman" w:cs="Times New Roman"/>
          <w:sz w:val="28"/>
          <w:szCs w:val="28"/>
        </w:rPr>
        <w:t>Русско-народные сказки «Колобок», «Кот, Дрозд и Петух», «Лисичка со скалочкой», «Теремок», «</w:t>
      </w:r>
      <w:proofErr w:type="spellStart"/>
      <w:r w:rsidRPr="00AC552E"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 w:rsidRPr="00AC552E">
        <w:rPr>
          <w:rFonts w:ascii="Times New Roman" w:hAnsi="Times New Roman" w:cs="Times New Roman"/>
          <w:sz w:val="28"/>
          <w:szCs w:val="28"/>
        </w:rPr>
        <w:t xml:space="preserve"> избушка», и др.</w:t>
      </w:r>
      <w:proofErr w:type="gramEnd"/>
    </w:p>
    <w:sectPr w:rsidR="007F6C8D" w:rsidRPr="00AC552E" w:rsidSect="00F226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C72646"/>
    <w:multiLevelType w:val="hybridMultilevel"/>
    <w:tmpl w:val="214E2936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1E18"/>
    <w:rsid w:val="000D0AA7"/>
    <w:rsid w:val="00121E18"/>
    <w:rsid w:val="00162F61"/>
    <w:rsid w:val="001D240D"/>
    <w:rsid w:val="00375450"/>
    <w:rsid w:val="003B56B4"/>
    <w:rsid w:val="00435CBC"/>
    <w:rsid w:val="00524250"/>
    <w:rsid w:val="005770CD"/>
    <w:rsid w:val="005F75B7"/>
    <w:rsid w:val="006C0784"/>
    <w:rsid w:val="00732302"/>
    <w:rsid w:val="007F451D"/>
    <w:rsid w:val="007F6C8D"/>
    <w:rsid w:val="00810E40"/>
    <w:rsid w:val="0099642C"/>
    <w:rsid w:val="009B31D4"/>
    <w:rsid w:val="00AB491F"/>
    <w:rsid w:val="00AB70D9"/>
    <w:rsid w:val="00AC552E"/>
    <w:rsid w:val="00C20D8C"/>
    <w:rsid w:val="00F2268D"/>
    <w:rsid w:val="00F6679A"/>
    <w:rsid w:val="00FE605B"/>
    <w:rsid w:val="00FE7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05B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B56B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279</Words>
  <Characters>1938</Characters>
  <Application>Microsoft Office Word</Application>
  <DocSecurity>0</DocSecurity>
  <Lines>16</Lines>
  <Paragraphs>4</Paragraphs>
  <ScaleCrop>false</ScaleCrop>
  <Company>Microsoft</Company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Директор</cp:lastModifiedBy>
  <cp:revision>12</cp:revision>
  <dcterms:created xsi:type="dcterms:W3CDTF">2015-11-01T13:27:00Z</dcterms:created>
  <dcterms:modified xsi:type="dcterms:W3CDTF">2015-11-03T10:35:00Z</dcterms:modified>
</cp:coreProperties>
</file>