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C4F" w:rsidRPr="00A93C4F" w:rsidRDefault="00A93C4F" w:rsidP="00A93C4F">
      <w:pPr>
        <w:shd w:val="clear" w:color="auto" w:fill="FFFFFF"/>
        <w:spacing w:before="240" w:after="0" w:line="480" w:lineRule="atLeast"/>
        <w:outlineLvl w:val="1"/>
        <w:rPr>
          <w:rFonts w:ascii="fira sans" w:eastAsia="Times New Roman" w:hAnsi="fira sans"/>
          <w:color w:val="000000"/>
          <w:sz w:val="42"/>
          <w:szCs w:val="42"/>
          <w:lang w:eastAsia="ru-RU"/>
        </w:rPr>
      </w:pPr>
      <w:r w:rsidRPr="00A93C4F">
        <w:rPr>
          <w:rFonts w:ascii="fira sans" w:eastAsia="Times New Roman" w:hAnsi="fira sans"/>
          <w:color w:val="000000"/>
          <w:sz w:val="42"/>
          <w:szCs w:val="42"/>
          <w:lang w:eastAsia="ru-RU"/>
        </w:rPr>
        <w:t>Всемирный  День здоровья </w:t>
      </w:r>
    </w:p>
    <w:p w:rsidR="00A93C4F" w:rsidRPr="00A93C4F" w:rsidRDefault="00A93C4F" w:rsidP="00A93C4F">
      <w:pPr>
        <w:spacing w:before="100" w:beforeAutospacing="1"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shd w:val="clear" w:color="auto" w:fill="FFFFFF"/>
          <w:lang w:eastAsia="ru-RU"/>
        </w:rPr>
        <w:t>Всемирный день здоровья отмечается 7 апреля. Он позволяет вспомнить о важности душевного и физического здоровья, а также о необходимости его своевременной профилактики.</w:t>
      </w:r>
    </w:p>
    <w:p w:rsidR="00A93C4F" w:rsidRPr="00A93C4F" w:rsidRDefault="00A93C4F" w:rsidP="00A93C4F">
      <w:pPr>
        <w:spacing w:before="100" w:beforeAutospacing="1" w:after="12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shd w:val="clear" w:color="auto" w:fill="FFFFFF"/>
          <w:lang w:eastAsia="ru-RU"/>
        </w:rPr>
        <w:t>Каждый год Всемирный день здоровья проходит под своим девизом, посвященным наиболее актуальной проблеме в сфере охраны здоровья. В 2025 году День здоровья пройдет под девизом: «Здоровое начало жизни — залог благополучного будущего». В рамках этой кампании к правительствам стран и мировому сообществу в области здравоохранения будет обращен призыв активизировать усилия по ликвидации предотвратимой материнской и младенческой смертности и уделять приоритетное внимание здоровью и благополучию женщин в целом. ВОЗ и партнеры также будут распространять полезную информацию по вопросам охраны здоровья во время беременности и родов, а также укрепления здоровья в послеродовой период.</w:t>
      </w:r>
    </w:p>
    <w:p w:rsidR="00A93C4F" w:rsidRPr="00A93C4F" w:rsidRDefault="00A93C4F" w:rsidP="00A93C4F">
      <w:pPr>
        <w:spacing w:before="100" w:beforeAutospacing="1" w:after="12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shd w:val="clear" w:color="auto" w:fill="FFFFFF"/>
          <w:lang w:eastAsia="ru-RU"/>
        </w:rPr>
        <w:t>«Здоровье матерей и новорожденных — это основа здоровья семьи, общества и залог благополучного будущего.</w:t>
      </w:r>
    </w:p>
    <w:p w:rsidR="00A93C4F" w:rsidRPr="00A93C4F" w:rsidRDefault="00A93C4F" w:rsidP="00A93C4F">
      <w:pPr>
        <w:spacing w:before="100" w:beforeAutospacing="1" w:after="12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shd w:val="clear" w:color="auto" w:fill="FFFFFF"/>
          <w:lang w:eastAsia="ru-RU"/>
        </w:rPr>
        <w:t>Соблюдение рекомендаций врачей, регулярное прохождение медицинского обследования, наличие физической активности, правильное питание и полноценного сна позволит прожить долгую и здоровую жизнь.</w:t>
      </w:r>
    </w:p>
    <w:p w:rsidR="00A93C4F" w:rsidRPr="00A93C4F" w:rsidRDefault="00A93C4F" w:rsidP="00A93C4F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shd w:val="clear" w:color="auto" w:fill="FFFFFF"/>
          <w:lang w:eastAsia="ru-RU"/>
        </w:rPr>
        <w:t>Здоровье матери и ребенка – понятие неразделимое. Большая часть проблем со здоровьем ребенка возникает еще в период беременности. В нашей стране особое внимание уделяется обеспечению здоровья будущих мам. Может быть, кого-то из беременных женщин и утруждают постоянные осмотры, многочисленные анализы и визиты к специалистам различного профиля, но такой контроль позволяет отследить изменения в состоянии и мамы, и плода, провести профилактику или вовремя назначить лечение.</w:t>
      </w:r>
    </w:p>
    <w:p w:rsidR="00A93C4F" w:rsidRPr="00A93C4F" w:rsidRDefault="00A93C4F" w:rsidP="00A93C4F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В системе охраны материнства и детства различают следующие </w:t>
      </w:r>
      <w:r w:rsidRPr="00A93C4F">
        <w:rPr>
          <w:rFonts w:ascii="Arial" w:eastAsia="Times New Roman" w:hAnsi="Arial" w:cs="Arial"/>
          <w:b/>
          <w:bCs/>
          <w:color w:val="201E18"/>
          <w:shd w:val="clear" w:color="auto" w:fill="FFFFFF"/>
          <w:lang w:eastAsia="ru-RU"/>
        </w:rPr>
        <w:t>этапы оказания медико-социальной помощи:</w:t>
      </w:r>
    </w:p>
    <w:p w:rsidR="00A93C4F" w:rsidRPr="00A93C4F" w:rsidRDefault="00A93C4F" w:rsidP="00A93C4F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b/>
          <w:bCs/>
          <w:color w:val="201E18"/>
          <w:shd w:val="clear" w:color="auto" w:fill="FFFFFF"/>
          <w:lang w:eastAsia="ru-RU"/>
        </w:rPr>
        <w:t>На 1м этапе</w:t>
      </w:r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 – женщине вне беременности помощь оказывают женские консультации, центры планирования семьи, медико-генетические консультации. На данном этапе идет подготовка ее к материнству;</w:t>
      </w:r>
    </w:p>
    <w:p w:rsidR="00A93C4F" w:rsidRPr="00A93C4F" w:rsidRDefault="00A93C4F" w:rsidP="00A93C4F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b/>
          <w:bCs/>
          <w:color w:val="201E18"/>
          <w:lang w:eastAsia="ru-RU"/>
        </w:rPr>
        <w:t>На 2м этапе</w:t>
      </w:r>
      <w:r w:rsidRPr="00A93C4F">
        <w:rPr>
          <w:rFonts w:ascii="Arial" w:eastAsia="Times New Roman" w:hAnsi="Arial" w:cs="Arial"/>
          <w:color w:val="201E18"/>
          <w:lang w:eastAsia="ru-RU"/>
        </w:rPr>
        <w:t xml:space="preserve"> – беременной женщине </w:t>
      </w:r>
      <w:r w:rsidRPr="00A93C4F">
        <w:rPr>
          <w:rFonts w:ascii="Arial" w:eastAsia="Times New Roman" w:hAnsi="Arial" w:cs="Arial"/>
          <w:b/>
          <w:bCs/>
          <w:color w:val="201E18"/>
          <w:lang w:eastAsia="ru-RU"/>
        </w:rPr>
        <w:t>необходимо своевременно встать на учет в женскую консультацию, чтобы врач наблюдал течение беременности на протяжении всего срока.</w:t>
      </w:r>
      <w:r w:rsidRPr="00A93C4F">
        <w:rPr>
          <w:rFonts w:ascii="Arial" w:eastAsia="Times New Roman" w:hAnsi="Arial" w:cs="Arial"/>
          <w:color w:val="201E18"/>
          <w:lang w:eastAsia="ru-RU"/>
        </w:rPr>
        <w:t> Наблюдение за беременной женщиной БЕСПЛАТНО ведется в женской консультации по месту жительства</w:t>
      </w:r>
    </w:p>
    <w:p w:rsidR="00A93C4F" w:rsidRPr="00A93C4F" w:rsidRDefault="00A93C4F" w:rsidP="00A93C4F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b/>
          <w:bCs/>
          <w:color w:val="201E18"/>
          <w:shd w:val="clear" w:color="auto" w:fill="FFFFFF"/>
          <w:lang w:eastAsia="ru-RU"/>
        </w:rPr>
        <w:t>На 3м этапе</w:t>
      </w:r>
      <w:r w:rsidRPr="00A93C4F">
        <w:rPr>
          <w:rFonts w:ascii="Arial" w:eastAsia="Times New Roman" w:hAnsi="Arial" w:cs="Arial"/>
          <w:b/>
          <w:bCs/>
          <w:shd w:val="clear" w:color="auto" w:fill="FFFFFF"/>
          <w:lang w:eastAsia="ru-RU"/>
        </w:rPr>
        <w:t xml:space="preserve"> </w:t>
      </w:r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–</w:t>
      </w:r>
      <w:r w:rsidRPr="00A93C4F">
        <w:rPr>
          <w:rFonts w:ascii="Arial" w:eastAsia="Times New Roman" w:hAnsi="Arial" w:cs="Arial"/>
          <w:shd w:val="clear" w:color="auto" w:fill="FFFFFF"/>
          <w:lang w:eastAsia="ru-RU"/>
        </w:rPr>
        <w:t xml:space="preserve"> </w:t>
      </w:r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в акушерских отделениях родильных домов оказывается лечебно-профилактическая помощь в родах в целях охраны здоровья плода и женщины. </w:t>
      </w:r>
    </w:p>
    <w:p w:rsidR="00A93C4F" w:rsidRPr="00A93C4F" w:rsidRDefault="00A93C4F" w:rsidP="00A93C4F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b/>
          <w:bCs/>
          <w:color w:val="201E18"/>
          <w:shd w:val="clear" w:color="auto" w:fill="FFFFFF"/>
          <w:lang w:eastAsia="ru-RU"/>
        </w:rPr>
        <w:t>На 4м этапе </w:t>
      </w:r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– охрана здоровья новорожденного: начинается в отделениях новорожденных родильных домов и патологии новорожденных детских больниц с </w:t>
      </w:r>
      <w:proofErr w:type="spellStart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неонатального</w:t>
      </w:r>
      <w:proofErr w:type="spellEnd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 скрининга: исследования, проводимого в первые дни жизни ребенка, </w:t>
      </w:r>
      <w:proofErr w:type="gramStart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которое</w:t>
      </w:r>
      <w:proofErr w:type="gramEnd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 является самым эффективным способов выявления наследственных заболеваний. После получения информированного добровольного согласия официальных представителей ребенка на медицинское обследование, берут образец крови </w:t>
      </w:r>
      <w:proofErr w:type="gramStart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из</w:t>
      </w:r>
      <w:proofErr w:type="gramEnd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 </w:t>
      </w:r>
      <w:proofErr w:type="gramStart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пяточки</w:t>
      </w:r>
      <w:proofErr w:type="gramEnd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 новорожденного ребенка через 3 часа после кормления на 4 день жизни у доношенного и на 7 день – у недоношенного ребенка.  Исследование образцов крови проводится в медико-генетической консультации (центре) в срок до 10 дней после забора образца крови. Внедрение данной диагностики значительно увеличит </w:t>
      </w:r>
      <w:proofErr w:type="spellStart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выявляемость</w:t>
      </w:r>
      <w:proofErr w:type="spellEnd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 редких заболеваний в </w:t>
      </w:r>
      <w:proofErr w:type="spellStart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неонатальном</w:t>
      </w:r>
      <w:proofErr w:type="spellEnd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 периоде, что позволит уменьшить младенческую смертность и избежать </w:t>
      </w:r>
      <w:proofErr w:type="spellStart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инвалидизации</w:t>
      </w:r>
      <w:proofErr w:type="spellEnd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 детей. Для реализации программы закупается специализированное оборудование, осуществляется формирование центров для проведения диагностики и дальнейшей маршрутизации пациентов с целью оказания необходимой медицинской помощи и своевременного назначения эффективного лечения. Так же </w:t>
      </w:r>
      <w:proofErr w:type="spellStart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неонатологами</w:t>
      </w:r>
      <w:proofErr w:type="spellEnd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 осуществляется </w:t>
      </w:r>
      <w:proofErr w:type="gramStart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контроль за</w:t>
      </w:r>
      <w:proofErr w:type="gramEnd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 правильным вскармливанием, наблюдение за физиологическим развитием, уход за новорожденным, оказание лечебной помощи. На 3-4 день жизни новорожденным младенцам проводится специальное обследование слуха, позволяющее выявить возможные патологии на ранних стадиях - </w:t>
      </w:r>
      <w:proofErr w:type="spellStart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аудиологический</w:t>
      </w:r>
      <w:proofErr w:type="spellEnd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 скрининг.</w:t>
      </w:r>
    </w:p>
    <w:p w:rsidR="00A93C4F" w:rsidRPr="00A93C4F" w:rsidRDefault="00A93C4F" w:rsidP="00A93C4F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b/>
          <w:bCs/>
          <w:color w:val="201E18"/>
          <w:shd w:val="clear" w:color="auto" w:fill="FFFFFF"/>
          <w:lang w:eastAsia="ru-RU"/>
        </w:rPr>
        <w:t>На 5м этапе</w:t>
      </w:r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 –</w:t>
      </w:r>
      <w:r w:rsidRPr="00A93C4F">
        <w:rPr>
          <w:rFonts w:ascii="Arial" w:eastAsia="Times New Roman" w:hAnsi="Arial" w:cs="Arial"/>
          <w:shd w:val="clear" w:color="auto" w:fill="FFFFFF"/>
          <w:lang w:eastAsia="ru-RU"/>
        </w:rPr>
        <w:t xml:space="preserve"> </w:t>
      </w:r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охрана здоровья ребенка</w:t>
      </w:r>
      <w:r w:rsidRPr="00A93C4F">
        <w:rPr>
          <w:rFonts w:ascii="Arial" w:eastAsia="Times New Roman" w:hAnsi="Arial" w:cs="Arial"/>
          <w:shd w:val="clear" w:color="auto" w:fill="FFFFFF"/>
          <w:lang w:eastAsia="ru-RU"/>
        </w:rPr>
        <w:t xml:space="preserve"> </w:t>
      </w:r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в дошкольный период помощь оказывается педиатрами и узкими специалистами детских поликлиник, медицинской службой дошкольных учреждений. Регулярно проводится </w:t>
      </w:r>
      <w:proofErr w:type="gramStart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контроль за</w:t>
      </w:r>
      <w:proofErr w:type="gramEnd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 физическим развитием, рациональным питанием, иммунологическим статусом ребенка;</w:t>
      </w:r>
    </w:p>
    <w:p w:rsidR="00A93C4F" w:rsidRPr="00A93C4F" w:rsidRDefault="00A93C4F" w:rsidP="00A93C4F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b/>
          <w:bCs/>
          <w:color w:val="201E18"/>
          <w:shd w:val="clear" w:color="auto" w:fill="FFFFFF"/>
          <w:lang w:eastAsia="ru-RU"/>
        </w:rPr>
        <w:t>На 6м этапе </w:t>
      </w:r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– охрана здоровья ребенка в период школьного возраста: </w:t>
      </w:r>
      <w:proofErr w:type="gramStart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контроль за</w:t>
      </w:r>
      <w:proofErr w:type="gramEnd"/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 xml:space="preserve"> физическим развитием, коррекция отклонений в состоянии здоровья детей. Проводятся профилактические медицинские осмотры детей в возрасте от 6 до 17 лет включительно с углубленным обследованием в критические возрастные периоды.</w:t>
      </w:r>
    </w:p>
    <w:p w:rsidR="00A93C4F" w:rsidRPr="00A93C4F" w:rsidRDefault="00A93C4F" w:rsidP="00A93C4F">
      <w:pPr>
        <w:spacing w:before="100" w:beforeAutospacing="1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C4F">
        <w:rPr>
          <w:rFonts w:ascii="Arial" w:eastAsia="Times New Roman" w:hAnsi="Arial" w:cs="Arial"/>
          <w:color w:val="201E18"/>
          <w:shd w:val="clear" w:color="auto" w:fill="FFFFFF"/>
          <w:lang w:eastAsia="ru-RU"/>
        </w:rPr>
        <w:t>Берегите себя и своих детей – будущее нашей страны!</w:t>
      </w:r>
    </w:p>
    <w:p w:rsidR="005A349B" w:rsidRDefault="005A349B"/>
    <w:sectPr w:rsidR="005A349B" w:rsidSect="003E3799">
      <w:pgSz w:w="16837" w:h="23810"/>
      <w:pgMar w:top="1134" w:right="850" w:bottom="1134" w:left="1701" w:header="720" w:footer="720" w:gutter="0"/>
      <w:cols w:space="708"/>
      <w:noEndnote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fira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62814"/>
    <w:multiLevelType w:val="multilevel"/>
    <w:tmpl w:val="7F566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A93C4F"/>
    <w:rsid w:val="000242F8"/>
    <w:rsid w:val="003E3799"/>
    <w:rsid w:val="0041474A"/>
    <w:rsid w:val="00430118"/>
    <w:rsid w:val="005569F9"/>
    <w:rsid w:val="005A349B"/>
    <w:rsid w:val="007050AC"/>
    <w:rsid w:val="007445CC"/>
    <w:rsid w:val="00754F62"/>
    <w:rsid w:val="00760588"/>
    <w:rsid w:val="007B7C32"/>
    <w:rsid w:val="008C79C7"/>
    <w:rsid w:val="0092758E"/>
    <w:rsid w:val="009978F4"/>
    <w:rsid w:val="00A800EF"/>
    <w:rsid w:val="00A93C4F"/>
    <w:rsid w:val="00AE7D1F"/>
    <w:rsid w:val="00C054C1"/>
    <w:rsid w:val="00F34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58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rsid w:val="0076058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760588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60588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058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60588"/>
    <w:rPr>
      <w:rFonts w:ascii="Cambria" w:hAnsi="Cambria" w:cs="Times New Roman"/>
      <w:color w:val="365F9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60588"/>
    <w:rPr>
      <w:rFonts w:ascii="Cambria" w:hAnsi="Cambria" w:cs="Times New Roman"/>
      <w:color w:val="243F60"/>
      <w:sz w:val="24"/>
      <w:szCs w:val="24"/>
    </w:rPr>
  </w:style>
  <w:style w:type="paragraph" w:styleId="a3">
    <w:name w:val="No Spacing"/>
    <w:uiPriority w:val="99"/>
    <w:qFormat/>
    <w:rsid w:val="00760588"/>
    <w:rPr>
      <w:rFonts w:cs="Calibri"/>
      <w:lang w:eastAsia="en-US"/>
    </w:rPr>
  </w:style>
  <w:style w:type="paragraph" w:styleId="a4">
    <w:name w:val="List Paragraph"/>
    <w:basedOn w:val="a"/>
    <w:uiPriority w:val="1"/>
    <w:qFormat/>
    <w:rsid w:val="00760588"/>
    <w:pPr>
      <w:ind w:left="720"/>
      <w:contextualSpacing/>
    </w:pPr>
  </w:style>
  <w:style w:type="paragraph" w:customStyle="1" w:styleId="Heading1">
    <w:name w:val="Heading 1"/>
    <w:basedOn w:val="a"/>
    <w:uiPriority w:val="1"/>
    <w:qFormat/>
    <w:rsid w:val="00760588"/>
    <w:pPr>
      <w:widowControl w:val="0"/>
      <w:autoSpaceDE w:val="0"/>
      <w:autoSpaceDN w:val="0"/>
      <w:spacing w:after="0" w:line="240" w:lineRule="auto"/>
      <w:ind w:left="1512"/>
      <w:jc w:val="both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A93C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1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669</Words>
  <Characters>3816</Characters>
  <Application>Microsoft Office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ДРПс</dc:creator>
  <cp:lastModifiedBy>ДРПс </cp:lastModifiedBy>
  <cp:revision>2</cp:revision>
  <dcterms:created xsi:type="dcterms:W3CDTF">2025-04-07T11:27:00Z</dcterms:created>
  <dcterms:modified xsi:type="dcterms:W3CDTF">2025-04-07T11:27:00Z</dcterms:modified>
</cp:coreProperties>
</file>